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EB" w:rsidRDefault="00B57C51">
      <w:r w:rsidRPr="00B57C51">
        <w:t>http://www.vetnadzor.government-nnov.ru/?id=15685</w:t>
      </w:r>
    </w:p>
    <w:sectPr w:rsidR="0092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C51"/>
    <w:rsid w:val="009225EB"/>
    <w:rsid w:val="00B5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Ветеринары</dc:creator>
  <cp:keywords/>
  <dc:description/>
  <cp:lastModifiedBy>Ветеринары</cp:lastModifiedBy>
  <cp:revision>3</cp:revision>
  <dcterms:created xsi:type="dcterms:W3CDTF">2016-03-29T05:45:00Z</dcterms:created>
  <dcterms:modified xsi:type="dcterms:W3CDTF">2016-03-29T05:45:00Z</dcterms:modified>
</cp:coreProperties>
</file>